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71F" w:rsidRPr="008A171F" w:rsidRDefault="008A171F" w:rsidP="008A171F">
      <w:pPr>
        <w:spacing w:after="0" w:line="240" w:lineRule="auto"/>
        <w:jc w:val="center"/>
        <w:rPr>
          <w:rFonts w:ascii="Kristen ITC" w:eastAsia="Times New Roman" w:hAnsi="Kristen ITC" w:cs="Times New Roman"/>
          <w:sz w:val="24"/>
          <w:szCs w:val="24"/>
          <w:lang w:eastAsia="de-DE"/>
        </w:rPr>
      </w:pPr>
      <w:r>
        <w:rPr>
          <w:rFonts w:eastAsia="Times New Roman" w:cs="Times New Roman"/>
          <w:noProof/>
          <w:szCs w:val="24"/>
          <w:lang w:eastAsia="de-DE"/>
        </w:rPr>
        <w:drawing>
          <wp:inline distT="0" distB="0" distL="0" distR="0" wp14:anchorId="134B884B" wp14:editId="53B86994">
            <wp:extent cx="2609850" cy="1264147"/>
            <wp:effectExtent l="0" t="0" r="0" b="0"/>
            <wp:docPr id="1" name="Grafik 1" descr="Beschreibung: Beschreibung: E:\Logo\Briefbogen\jpg - office\Aktionslogo_0811_Briefbogen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E:\Logo\Briefbogen\jpg - office\Aktionslogo_0811_Briefbogen_4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7317" cy="1267764"/>
                    </a:xfrm>
                    <a:prstGeom prst="rect">
                      <a:avLst/>
                    </a:prstGeom>
                    <a:noFill/>
                    <a:ln>
                      <a:noFill/>
                    </a:ln>
                  </pic:spPr>
                </pic:pic>
              </a:graphicData>
            </a:graphic>
          </wp:inline>
        </w:drawing>
      </w:r>
    </w:p>
    <w:p w:rsidR="008A171F" w:rsidRDefault="008A171F" w:rsidP="008A171F">
      <w:pPr>
        <w:jc w:val="center"/>
      </w:pPr>
      <w:r w:rsidRPr="008A171F">
        <w:rPr>
          <w:rFonts w:eastAsia="Times New Roman"/>
          <w:color w:val="006699"/>
          <w:sz w:val="28"/>
          <w:szCs w:val="28"/>
          <w:lang w:eastAsia="de-DE"/>
        </w:rPr>
        <w:t>20 Jahre Rechtliche Betreuung – die Richtung stimmt</w:t>
      </w:r>
    </w:p>
    <w:p w:rsidR="008A171F" w:rsidRDefault="008A171F" w:rsidP="008A171F"/>
    <w:p w:rsidR="003B4A1A" w:rsidRPr="008A171F" w:rsidRDefault="008A171F" w:rsidP="008A171F">
      <w:r w:rsidRPr="008A171F">
        <w:rPr>
          <w:sz w:val="24"/>
          <w:szCs w:val="24"/>
        </w:rPr>
        <w:t xml:space="preserve"> </w:t>
      </w:r>
      <w:r w:rsidRPr="000D29B0">
        <w:rPr>
          <w:sz w:val="24"/>
          <w:szCs w:val="24"/>
          <w:u w:val="single"/>
        </w:rPr>
        <w:t>Pressemeldung</w:t>
      </w:r>
      <w:r w:rsidR="000D29B0" w:rsidRPr="000D29B0">
        <w:rPr>
          <w:sz w:val="24"/>
          <w:szCs w:val="24"/>
          <w:u w:val="single"/>
        </w:rPr>
        <w:t xml:space="preserve"> </w:t>
      </w:r>
      <w:r w:rsidR="000D29B0" w:rsidRPr="000D29B0">
        <w:rPr>
          <w:i/>
          <w:color w:val="0070C0"/>
          <w:sz w:val="24"/>
          <w:szCs w:val="24"/>
        </w:rPr>
        <w:t>(Muster)</w:t>
      </w:r>
    </w:p>
    <w:p w:rsidR="008A171F" w:rsidRDefault="008A171F"/>
    <w:p w:rsidR="008A171F" w:rsidRPr="008A171F" w:rsidRDefault="008A171F">
      <w:pPr>
        <w:rPr>
          <w:b/>
        </w:rPr>
      </w:pPr>
      <w:r w:rsidRPr="008A171F">
        <w:rPr>
          <w:b/>
        </w:rPr>
        <w:t>Aktionswoche der Betreuungsvereine</w:t>
      </w:r>
    </w:p>
    <w:p w:rsidR="008A171F" w:rsidRPr="008A171F" w:rsidRDefault="008A171F">
      <w:pPr>
        <w:rPr>
          <w:b/>
          <w:i/>
          <w:color w:val="0070C0"/>
        </w:rPr>
      </w:pPr>
      <w:r w:rsidRPr="008A171F">
        <w:rPr>
          <w:b/>
          <w:i/>
          <w:color w:val="0070C0"/>
        </w:rPr>
        <w:t>Unterüberschrift: Titel der Aktion Ihrer Einrichtung</w:t>
      </w:r>
    </w:p>
    <w:p w:rsidR="008A171F" w:rsidRPr="008A171F" w:rsidRDefault="00050187">
      <w:pPr>
        <w:rPr>
          <w:i/>
          <w:color w:val="0070C0"/>
        </w:rPr>
      </w:pPr>
      <w:r>
        <w:t>Vor 20 Jahren wurde die Vormundschaft ab</w:t>
      </w:r>
      <w:bookmarkStart w:id="0" w:name="_GoBack"/>
      <w:bookmarkEnd w:id="0"/>
      <w:r>
        <w:t xml:space="preserve">geschafft und durch die Rechtliche Betreuung ersetzt. </w:t>
      </w:r>
      <w:r w:rsidR="008A171F">
        <w:t>Im Rahmen der b</w:t>
      </w:r>
      <w:r w:rsidR="008A171F" w:rsidRPr="008A171F">
        <w:t>undesweite</w:t>
      </w:r>
      <w:r w:rsidR="008A171F">
        <w:t>n</w:t>
      </w:r>
      <w:r w:rsidR="008A171F" w:rsidRPr="008A171F">
        <w:t xml:space="preserve"> Aktionswoche der Betreuungsvereine der verbandlichen Caritas vom 24. – 29. September 2012</w:t>
      </w:r>
      <w:r w:rsidR="008A171F">
        <w:t xml:space="preserve"> organisiert (Veranstalter/Verein) (Aktion) … </w:t>
      </w:r>
      <w:r w:rsidR="008A171F" w:rsidRPr="008A171F">
        <w:rPr>
          <w:i/>
          <w:color w:val="0070C0"/>
        </w:rPr>
        <w:t>bitte informieren Sie hier in wenigen Sätzen über Ihre Veranstaltung nach der Regel Wer? Was? Wann? Wo?</w:t>
      </w:r>
    </w:p>
    <w:p w:rsidR="008A171F" w:rsidRDefault="000D29B0" w:rsidP="008A171F">
      <w:r>
        <w:t xml:space="preserve">Unter dem Motto „20 Jahre Rechtliche Betreuung – die Richtung stimmt“ möchten wir </w:t>
      </w:r>
      <w:r w:rsidR="008A171F" w:rsidRPr="008A171F">
        <w:t xml:space="preserve">auf unsere Arbeit aufmerksam machen und mit </w:t>
      </w:r>
      <w:r>
        <w:t xml:space="preserve">vielen Menschen über die Herausforderungen der Rechtlichen Betreuung </w:t>
      </w:r>
      <w:r w:rsidR="008A171F" w:rsidRPr="008A171F">
        <w:t>ins Gespräch kommen</w:t>
      </w:r>
      <w:r>
        <w:t xml:space="preserve">.  </w:t>
      </w:r>
      <w:r w:rsidR="008A171F">
        <w:t xml:space="preserve">Dabei stellen sich die </w:t>
      </w:r>
      <w:r>
        <w:t xml:space="preserve">300 </w:t>
      </w:r>
      <w:r w:rsidR="008A171F">
        <w:t xml:space="preserve">Betreuungsvereine </w:t>
      </w:r>
      <w:r w:rsidRPr="000D29B0">
        <w:t xml:space="preserve">der </w:t>
      </w:r>
      <w:r w:rsidR="00FB2427">
        <w:t xml:space="preserve">verbandlichen </w:t>
      </w:r>
      <w:r w:rsidRPr="00FB2427">
        <w:t>Caritas</w:t>
      </w:r>
      <w:r w:rsidR="00FB2427">
        <w:t xml:space="preserve"> </w:t>
      </w:r>
      <w:r w:rsidR="008A171F">
        <w:t xml:space="preserve">mit ehrenamtlichen und beruflichen Betreuerinnen und Betreuern einer breiten Öffentlichkeit vor. </w:t>
      </w:r>
      <w:r>
        <w:t>Die Schirmherrschaft hat Alois Glück, Präsident des Zentralkomitees der deutschen Katholiken (</w:t>
      </w:r>
      <w:proofErr w:type="spellStart"/>
      <w:r>
        <w:t>ZdK</w:t>
      </w:r>
      <w:proofErr w:type="spellEnd"/>
      <w:r>
        <w:t>) übernommen.</w:t>
      </w:r>
    </w:p>
    <w:p w:rsidR="008A171F" w:rsidRDefault="008A171F" w:rsidP="008A171F">
      <w:r>
        <w:t>Die Rechtliche Betreuung hat es in der öffentlichen Wahrnehmung nicht einfach, wird sie doch nach wie vor noch mit Entmündigung und Entrechtung in Verbindung gebracht. Das Betreuungsrecht verfolgt jedoch ganz andere Ziele, nämlich, dem betreuten Menschen ein selbstbestimmtes Leben unter Achtung seiner Grundrechte zu ermöglichen. Darüber hinaus informieren unsere Betreuungsvereine über den großen Bereich der Vorsorge (Vollmacht und Patientenverfügung), der in der Bevölkerung, auch angesichts der demographischen Entwicklung, einen immer größer werdenden Stellwert bekommt.</w:t>
      </w:r>
    </w:p>
    <w:p w:rsidR="0091635A" w:rsidRDefault="0091635A" w:rsidP="008A171F">
      <w:r>
        <w:t xml:space="preserve">Weitere Informationen zur Aktionswoche unter </w:t>
      </w:r>
      <w:hyperlink r:id="rId6" w:history="1">
        <w:r w:rsidRPr="00A51649">
          <w:rPr>
            <w:rStyle w:val="Hyperlink"/>
          </w:rPr>
          <w:t>www.betreuungsvereine-in-aktion.de</w:t>
        </w:r>
      </w:hyperlink>
      <w:r>
        <w:t xml:space="preserve"> </w:t>
      </w:r>
    </w:p>
    <w:p w:rsidR="008A171F" w:rsidRDefault="000D29B0">
      <w:r>
        <w:t>Kontakt:</w:t>
      </w:r>
    </w:p>
    <w:p w:rsidR="000D29B0" w:rsidRPr="000D29B0" w:rsidRDefault="000D29B0">
      <w:pPr>
        <w:rPr>
          <w:sz w:val="18"/>
          <w:szCs w:val="18"/>
        </w:rPr>
      </w:pPr>
      <w:r w:rsidRPr="000D29B0">
        <w:rPr>
          <w:sz w:val="18"/>
          <w:szCs w:val="18"/>
        </w:rPr>
        <w:t>Ansprechpartner für Pressearbeit aus dem Betreuungsverein mit Telefonnummer, E-Mail, Homepage</w:t>
      </w:r>
    </w:p>
    <w:p w:rsidR="008A171F" w:rsidRDefault="008A171F"/>
    <w:p w:rsidR="008A171F" w:rsidRDefault="008A171F" w:rsidP="008A171F">
      <w:pPr>
        <w:pStyle w:val="Textkrper3"/>
        <w:spacing w:after="0"/>
      </w:pPr>
      <w:r>
        <w:rPr>
          <w:noProof/>
          <w:szCs w:val="20"/>
        </w:rPr>
        <w:drawing>
          <wp:inline distT="0" distB="0" distL="0" distR="0" wp14:anchorId="70B26F3F" wp14:editId="0862BBA0">
            <wp:extent cx="561975" cy="714375"/>
            <wp:effectExtent l="0" t="0" r="9525" b="9525"/>
            <wp:docPr id="4" name="Grafik 4" descr="Beschreibung: logo-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Beschreibung: logo-r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714375"/>
                    </a:xfrm>
                    <a:prstGeom prst="rect">
                      <a:avLst/>
                    </a:prstGeom>
                    <a:noFill/>
                    <a:ln>
                      <a:noFill/>
                    </a:ln>
                  </pic:spPr>
                </pic:pic>
              </a:graphicData>
            </a:graphic>
          </wp:inline>
        </w:drawing>
      </w:r>
      <w:r w:rsidRPr="008A171F">
        <w:rPr>
          <w:szCs w:val="20"/>
        </w:rPr>
        <w:tab/>
      </w:r>
      <w:r>
        <w:rPr>
          <w:noProof/>
          <w:szCs w:val="20"/>
        </w:rPr>
        <w:drawing>
          <wp:inline distT="0" distB="0" distL="0" distR="0" wp14:anchorId="4EC4A6CA" wp14:editId="693F8007">
            <wp:extent cx="847725" cy="723900"/>
            <wp:effectExtent l="0" t="0" r="9525" b="0"/>
            <wp:docPr id="3" name="Grafik 3" descr="Beschreibung: SkF_Logo_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Beschreibung: SkF_Logo_Schnit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723900"/>
                    </a:xfrm>
                    <a:prstGeom prst="rect">
                      <a:avLst/>
                    </a:prstGeom>
                    <a:noFill/>
                    <a:ln>
                      <a:noFill/>
                    </a:ln>
                  </pic:spPr>
                </pic:pic>
              </a:graphicData>
            </a:graphic>
          </wp:inline>
        </w:drawing>
      </w:r>
      <w:r w:rsidRPr="008A171F">
        <w:rPr>
          <w:szCs w:val="20"/>
        </w:rPr>
        <w:tab/>
      </w:r>
      <w:r>
        <w:rPr>
          <w:szCs w:val="20"/>
        </w:rPr>
        <w:t xml:space="preserve">        </w:t>
      </w:r>
      <w:r>
        <w:rPr>
          <w:noProof/>
          <w:szCs w:val="20"/>
        </w:rPr>
        <w:drawing>
          <wp:inline distT="0" distB="0" distL="0" distR="0" wp14:anchorId="441F74EB" wp14:editId="05D53630">
            <wp:extent cx="838200" cy="676275"/>
            <wp:effectExtent l="0" t="0" r="0" b="9525"/>
            <wp:docPr id="2" name="Grafik 2" descr="Beschreibung: SKM-Logo-druck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Beschreibung: SKM-Logo-druck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inline>
        </w:drawing>
      </w:r>
      <w:r>
        <w:rPr>
          <w:szCs w:val="20"/>
        </w:rPr>
        <w:t xml:space="preserve">     </w:t>
      </w:r>
      <w:hyperlink r:id="rId10" w:history="1">
        <w:r w:rsidRPr="008A171F">
          <w:rPr>
            <w:rStyle w:val="Hyperlink"/>
            <w:b/>
            <w:sz w:val="22"/>
            <w:szCs w:val="22"/>
          </w:rPr>
          <w:t>www.betreuungsvereine-in-aktion.de</w:t>
        </w:r>
      </w:hyperlink>
      <w:r>
        <w:rPr>
          <w:szCs w:val="20"/>
        </w:rPr>
        <w:t xml:space="preserve"> </w:t>
      </w:r>
    </w:p>
    <w:sectPr w:rsidR="008A171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1F"/>
    <w:rsid w:val="00050187"/>
    <w:rsid w:val="000D29B0"/>
    <w:rsid w:val="000E0339"/>
    <w:rsid w:val="003B4A1A"/>
    <w:rsid w:val="008A171F"/>
    <w:rsid w:val="0091635A"/>
    <w:rsid w:val="00B70A21"/>
    <w:rsid w:val="00FB24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A171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171F"/>
    <w:rPr>
      <w:rFonts w:ascii="Tahoma" w:hAnsi="Tahoma" w:cs="Tahoma"/>
      <w:sz w:val="16"/>
      <w:szCs w:val="16"/>
    </w:rPr>
  </w:style>
  <w:style w:type="paragraph" w:styleId="Textkrper3">
    <w:name w:val="Body Text 3"/>
    <w:basedOn w:val="Standard"/>
    <w:link w:val="Textkrper3Zchn"/>
    <w:uiPriority w:val="99"/>
    <w:unhideWhenUsed/>
    <w:rsid w:val="008A171F"/>
    <w:pPr>
      <w:spacing w:after="120" w:line="240" w:lineRule="auto"/>
    </w:pPr>
    <w:rPr>
      <w:rFonts w:eastAsia="Times New Roman" w:cs="Times New Roman"/>
      <w:sz w:val="16"/>
      <w:szCs w:val="16"/>
      <w:lang w:eastAsia="de-DE"/>
    </w:rPr>
  </w:style>
  <w:style w:type="character" w:customStyle="1" w:styleId="Textkrper3Zchn">
    <w:name w:val="Textkörper 3 Zchn"/>
    <w:basedOn w:val="Absatz-Standardschriftart"/>
    <w:link w:val="Textkrper3"/>
    <w:uiPriority w:val="99"/>
    <w:rsid w:val="008A171F"/>
    <w:rPr>
      <w:rFonts w:eastAsia="Times New Roman" w:cs="Times New Roman"/>
      <w:sz w:val="16"/>
      <w:szCs w:val="16"/>
      <w:lang w:eastAsia="de-DE"/>
    </w:rPr>
  </w:style>
  <w:style w:type="character" w:styleId="Hyperlink">
    <w:name w:val="Hyperlink"/>
    <w:basedOn w:val="Absatz-Standardschriftart"/>
    <w:uiPriority w:val="99"/>
    <w:unhideWhenUsed/>
    <w:rsid w:val="008A17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A171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171F"/>
    <w:rPr>
      <w:rFonts w:ascii="Tahoma" w:hAnsi="Tahoma" w:cs="Tahoma"/>
      <w:sz w:val="16"/>
      <w:szCs w:val="16"/>
    </w:rPr>
  </w:style>
  <w:style w:type="paragraph" w:styleId="Textkrper3">
    <w:name w:val="Body Text 3"/>
    <w:basedOn w:val="Standard"/>
    <w:link w:val="Textkrper3Zchn"/>
    <w:uiPriority w:val="99"/>
    <w:unhideWhenUsed/>
    <w:rsid w:val="008A171F"/>
    <w:pPr>
      <w:spacing w:after="120" w:line="240" w:lineRule="auto"/>
    </w:pPr>
    <w:rPr>
      <w:rFonts w:eastAsia="Times New Roman" w:cs="Times New Roman"/>
      <w:sz w:val="16"/>
      <w:szCs w:val="16"/>
      <w:lang w:eastAsia="de-DE"/>
    </w:rPr>
  </w:style>
  <w:style w:type="character" w:customStyle="1" w:styleId="Textkrper3Zchn">
    <w:name w:val="Textkörper 3 Zchn"/>
    <w:basedOn w:val="Absatz-Standardschriftart"/>
    <w:link w:val="Textkrper3"/>
    <w:uiPriority w:val="99"/>
    <w:rsid w:val="008A171F"/>
    <w:rPr>
      <w:rFonts w:eastAsia="Times New Roman" w:cs="Times New Roman"/>
      <w:sz w:val="16"/>
      <w:szCs w:val="16"/>
      <w:lang w:eastAsia="de-DE"/>
    </w:rPr>
  </w:style>
  <w:style w:type="character" w:styleId="Hyperlink">
    <w:name w:val="Hyperlink"/>
    <w:basedOn w:val="Absatz-Standardschriftart"/>
    <w:uiPriority w:val="99"/>
    <w:unhideWhenUsed/>
    <w:rsid w:val="008A17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etreuungsvereine-in-aktion.de"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betreuungsvereine-in-aktion.de"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1689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Bundesgeschäftsstelle Köln</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SKM</dc:creator>
  <cp:keywords/>
  <dc:description/>
  <cp:lastModifiedBy>SKM</cp:lastModifiedBy>
  <cp:revision>6</cp:revision>
  <cp:lastPrinted>2012-08-31T10:48:00Z</cp:lastPrinted>
  <dcterms:created xsi:type="dcterms:W3CDTF">2012-08-31T10:26:00Z</dcterms:created>
  <dcterms:modified xsi:type="dcterms:W3CDTF">2012-08-31T12:23:00Z</dcterms:modified>
</cp:coreProperties>
</file>